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Diseñadores mexicanos rompen la barrera entre los </w:t>
      </w:r>
      <w:r w:rsidDel="00000000" w:rsidR="00000000" w:rsidRPr="00000000">
        <w:rPr>
          <w:b w:val="1"/>
          <w:i w:val="1"/>
          <w:rtl w:val="0"/>
        </w:rPr>
        <w:t xml:space="preserve">gadgets</w:t>
      </w:r>
      <w:r w:rsidDel="00000000" w:rsidR="00000000" w:rsidRPr="00000000">
        <w:rPr>
          <w:b w:val="1"/>
          <w:rtl w:val="0"/>
        </w:rPr>
        <w:t xml:space="preserve"> y la moda en la pasarela </w:t>
      </w:r>
      <w:r w:rsidDel="00000000" w:rsidR="00000000" w:rsidRPr="00000000">
        <w:rPr>
          <w:b w:val="1"/>
          <w:i w:val="1"/>
          <w:rtl w:val="0"/>
        </w:rPr>
        <w:t xml:space="preserve">Libera tu música de Panasonic</w:t>
      </w:r>
      <w:r w:rsidDel="00000000" w:rsidR="00000000" w:rsidRPr="00000000">
        <w:rPr>
          <w:b w:val="1"/>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u w:val="none"/>
        </w:rPr>
      </w:pPr>
      <w:r w:rsidDel="00000000" w:rsidR="00000000" w:rsidRPr="00000000">
        <w:rPr>
          <w:rtl w:val="0"/>
        </w:rPr>
        <w:t xml:space="preserve">El talento mexicano de María Ponce, Giselle Aboudib, Angel Crave y Alexis Díaz se vio reflejado en en la pasarela </w:t>
      </w:r>
      <w:r w:rsidDel="00000000" w:rsidR="00000000" w:rsidRPr="00000000">
        <w:rPr>
          <w:i w:val="1"/>
          <w:rtl w:val="0"/>
        </w:rPr>
        <w:t xml:space="preserve">Libera tu música</w:t>
      </w:r>
      <w:r w:rsidDel="00000000" w:rsidR="00000000" w:rsidRPr="00000000">
        <w:rPr>
          <w:rtl w:val="0"/>
        </w:rPr>
        <w:t xml:space="preserve">, organizada por Panasonic.</w:t>
      </w:r>
    </w:p>
    <w:p w:rsidR="00000000" w:rsidDel="00000000" w:rsidP="00000000" w:rsidRDefault="00000000" w:rsidRPr="00000000" w14:paraId="00000004">
      <w:pPr>
        <w:numPr>
          <w:ilvl w:val="0"/>
          <w:numId w:val="1"/>
        </w:numPr>
        <w:ind w:left="720" w:hanging="360"/>
        <w:jc w:val="center"/>
        <w:rPr>
          <w:u w:val="none"/>
        </w:rPr>
      </w:pPr>
      <w:r w:rsidDel="00000000" w:rsidR="00000000" w:rsidRPr="00000000">
        <w:rPr>
          <w:rtl w:val="0"/>
        </w:rPr>
        <w:t xml:space="preserve">La inspiración de los</w:t>
      </w:r>
      <w:r w:rsidDel="00000000" w:rsidR="00000000" w:rsidRPr="00000000">
        <w:rPr>
          <w:i w:val="1"/>
          <w:rtl w:val="0"/>
        </w:rPr>
        <w:t xml:space="preserve"> looks</w:t>
      </w:r>
      <w:r w:rsidDel="00000000" w:rsidR="00000000" w:rsidRPr="00000000">
        <w:rPr>
          <w:rtl w:val="0"/>
        </w:rPr>
        <w:t xml:space="preserve"> presentados fueron los audífonos, rompiendo la barrera entre la moda y la tecnología.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México a 22 de noviembre de 2018. -</w:t>
      </w:r>
      <w:r w:rsidDel="00000000" w:rsidR="00000000" w:rsidRPr="00000000">
        <w:rPr>
          <w:rtl w:val="0"/>
        </w:rPr>
        <w:t xml:space="preserve"> Panasonic líder mundial en investigación, diseño e innovación de tecnologías, reunió a diseñadores y talento del mundo de la moda para presentar una colección especial que combina el estilo urbano con la calidad de audio de los audífonos de la marca japonesa.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“Incentivar la moda nacional y mostrar las formas de combinar los colores intensos y diseños ligeros de nuestros audífonos era importante para nosotros, cada conjunto fue pensado para destacarlos y que fueran protagonistas. Nunca se piensa en los </w:t>
      </w:r>
      <w:r w:rsidDel="00000000" w:rsidR="00000000" w:rsidRPr="00000000">
        <w:rPr>
          <w:i w:val="1"/>
          <w:rtl w:val="0"/>
        </w:rPr>
        <w:t xml:space="preserve">gadgets</w:t>
      </w:r>
      <w:r w:rsidDel="00000000" w:rsidR="00000000" w:rsidRPr="00000000">
        <w:rPr>
          <w:rtl w:val="0"/>
        </w:rPr>
        <w:t xml:space="preserve"> como accesorios y mucho menos como inspiración en un </w:t>
      </w:r>
      <w:r w:rsidDel="00000000" w:rsidR="00000000" w:rsidRPr="00000000">
        <w:rPr>
          <w:i w:val="1"/>
          <w:rtl w:val="0"/>
        </w:rPr>
        <w:t xml:space="preserve">total look, </w:t>
      </w:r>
      <w:r w:rsidDel="00000000" w:rsidR="00000000" w:rsidRPr="00000000">
        <w:rPr>
          <w:rtl w:val="0"/>
        </w:rPr>
        <w:t xml:space="preserve">en esta ocasión quisimos mostrar el poder que tienen nuestros audífonos más allá del sonido” mencionó Elis Flores, Supervisora de Mercadotecnia de audífonos de Panasonic.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pasarela </w:t>
      </w:r>
      <w:r w:rsidDel="00000000" w:rsidR="00000000" w:rsidRPr="00000000">
        <w:rPr>
          <w:i w:val="1"/>
          <w:rtl w:val="0"/>
        </w:rPr>
        <w:t xml:space="preserve">Libera tu música</w:t>
      </w:r>
      <w:r w:rsidDel="00000000" w:rsidR="00000000" w:rsidRPr="00000000">
        <w:rPr>
          <w:rtl w:val="0"/>
        </w:rPr>
        <w:t xml:space="preserve">, estuvo conformada por el talento de </w:t>
      </w:r>
      <w:r w:rsidDel="00000000" w:rsidR="00000000" w:rsidRPr="00000000">
        <w:rPr>
          <w:rtl w:val="0"/>
        </w:rPr>
        <w:t xml:space="preserve">María Ponce, quien basa sus piezas en diseños en la estética maximalista, la belleza de lo antiguo pero atemporal y las colecciones botánicas. Las prendas de la colección </w:t>
      </w:r>
      <w:r w:rsidDel="00000000" w:rsidR="00000000" w:rsidRPr="00000000">
        <w:rPr>
          <w:i w:val="1"/>
          <w:rtl w:val="0"/>
        </w:rPr>
        <w:t xml:space="preserve">Sonante</w:t>
      </w:r>
      <w:r w:rsidDel="00000000" w:rsidR="00000000" w:rsidRPr="00000000">
        <w:rPr>
          <w:rtl w:val="0"/>
        </w:rPr>
        <w:t xml:space="preserve">, se combinaron a la perfección con el estilo de los audífonos inalámbricos de Panasonic, HF410, NJ310, HD605 y HTX90, los cuales formaron parte de los accesorios en los conjuntos presentados durante la noche.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tecnología se fusiona en todos los ámbitos y se ha convertido en parte de nuestra cotidianidad. Hablando específicamente de la industria de la moda; los audífonos se han convertido en algo más que un accesorio, más bien, responden de una manera poética a un objeto que te sumerge a universos sonoros que inspiran y te llevan a lugares que no existen cuando pones </w:t>
      </w:r>
      <w:r w:rsidDel="00000000" w:rsidR="00000000" w:rsidRPr="00000000">
        <w:rPr>
          <w:i w:val="1"/>
          <w:rtl w:val="0"/>
        </w:rPr>
        <w:t xml:space="preserve">play</w:t>
      </w:r>
      <w:r w:rsidDel="00000000" w:rsidR="00000000" w:rsidRPr="00000000">
        <w:rPr>
          <w:rtl w:val="0"/>
        </w:rPr>
        <w:t xml:space="preserve">” explicó la diseñadora mexicana.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hd w:fill="ffffff" w:val="clear"/>
        <w:jc w:val="both"/>
        <w:rPr/>
      </w:pPr>
      <w:r w:rsidDel="00000000" w:rsidR="00000000" w:rsidRPr="00000000">
        <w:rPr>
          <w:rtl w:val="0"/>
        </w:rPr>
        <w:t xml:space="preserve">El talento de Giselle Aboudib, diseñadora mexicana veterana que se ha posicionado a nivel nacional e internacional con sus dos marcas de moda: </w:t>
      </w:r>
      <w:r w:rsidDel="00000000" w:rsidR="00000000" w:rsidRPr="00000000">
        <w:rPr>
          <w:i w:val="1"/>
          <w:rtl w:val="0"/>
        </w:rPr>
        <w:t xml:space="preserve">Giselle Aboudib Brand </w:t>
      </w:r>
      <w:r w:rsidDel="00000000" w:rsidR="00000000" w:rsidRPr="00000000">
        <w:rPr>
          <w:rtl w:val="0"/>
        </w:rPr>
        <w:t xml:space="preserve">y </w:t>
      </w:r>
      <w:r w:rsidDel="00000000" w:rsidR="00000000" w:rsidRPr="00000000">
        <w:rPr>
          <w:i w:val="1"/>
          <w:rtl w:val="0"/>
        </w:rPr>
        <w:t xml:space="preserve">Père Du Loup</w:t>
      </w:r>
      <w:r w:rsidDel="00000000" w:rsidR="00000000" w:rsidRPr="00000000">
        <w:rPr>
          <w:rtl w:val="0"/>
        </w:rPr>
        <w:t xml:space="preserve">. De esta última se pudo apreciar la colección </w:t>
      </w:r>
      <w:r w:rsidDel="00000000" w:rsidR="00000000" w:rsidRPr="00000000">
        <w:rPr>
          <w:i w:val="1"/>
          <w:rtl w:val="0"/>
        </w:rPr>
        <w:t xml:space="preserve">Central Kitch</w:t>
      </w:r>
      <w:r w:rsidDel="00000000" w:rsidR="00000000" w:rsidRPr="00000000">
        <w:rPr>
          <w:rtl w:val="0"/>
        </w:rPr>
        <w:t xml:space="preserve">, una serie de piezas fuera de lo ordinario con el toque de alta costura que caracteriza su estilo atemporal y fuera de lo ordinario.</w:t>
      </w:r>
    </w:p>
    <w:p w:rsidR="00000000" w:rsidDel="00000000" w:rsidP="00000000" w:rsidRDefault="00000000" w:rsidRPr="00000000" w14:paraId="0000000F">
      <w:pPr>
        <w:shd w:fill="ffffff" w:val="clear"/>
        <w:jc w:val="both"/>
        <w:rPr/>
      </w:pPr>
      <w:r w:rsidDel="00000000" w:rsidR="00000000" w:rsidRPr="00000000">
        <w:rPr>
          <w:rtl w:val="0"/>
        </w:rPr>
      </w:r>
    </w:p>
    <w:p w:rsidR="00000000" w:rsidDel="00000000" w:rsidP="00000000" w:rsidRDefault="00000000" w:rsidRPr="00000000" w14:paraId="00000010">
      <w:pPr>
        <w:shd w:fill="ffffff" w:val="clear"/>
        <w:jc w:val="both"/>
        <w:rPr/>
      </w:pPr>
      <w:r w:rsidDel="00000000" w:rsidR="00000000" w:rsidRPr="00000000">
        <w:rPr>
          <w:rtl w:val="0"/>
        </w:rPr>
        <w:t xml:space="preserve">La experiencia </w:t>
      </w:r>
      <w:r w:rsidDel="00000000" w:rsidR="00000000" w:rsidRPr="00000000">
        <w:rPr>
          <w:i w:val="1"/>
          <w:rtl w:val="0"/>
        </w:rPr>
        <w:t xml:space="preserve">“casual-chic”</w:t>
      </w:r>
      <w:r w:rsidDel="00000000" w:rsidR="00000000" w:rsidRPr="00000000">
        <w:rPr>
          <w:rtl w:val="0"/>
        </w:rPr>
        <w:t xml:space="preserve"> de Angel Grave arribó al desfile con la colección </w:t>
      </w:r>
      <w:r w:rsidDel="00000000" w:rsidR="00000000" w:rsidRPr="00000000">
        <w:rPr>
          <w:i w:val="1"/>
          <w:rtl w:val="0"/>
        </w:rPr>
        <w:t xml:space="preserve">Sin Fronteras</w:t>
      </w:r>
      <w:r w:rsidDel="00000000" w:rsidR="00000000" w:rsidRPr="00000000">
        <w:rPr>
          <w:rtl w:val="0"/>
        </w:rPr>
        <w:t xml:space="preserve">, una serie de prendas versátiles y contemporáneas de gran calidad con las que el diseñador busca que se conviertan en looks clásicos dentro de su guardarropa, con detalles y acabados únicos para cada temporada.  </w:t>
      </w:r>
    </w:p>
    <w:p w:rsidR="00000000" w:rsidDel="00000000" w:rsidP="00000000" w:rsidRDefault="00000000" w:rsidRPr="00000000" w14:paraId="00000011">
      <w:pPr>
        <w:shd w:fill="ffffff" w:val="clea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cerrar ADR Supply, una marca de ropa urbana para hombres actuales, presentó piezas de la colección </w:t>
      </w:r>
      <w:r w:rsidDel="00000000" w:rsidR="00000000" w:rsidRPr="00000000">
        <w:rPr>
          <w:i w:val="1"/>
          <w:rtl w:val="0"/>
        </w:rPr>
        <w:t xml:space="preserve">Rising</w:t>
      </w:r>
      <w:r w:rsidDel="00000000" w:rsidR="00000000" w:rsidRPr="00000000">
        <w:rPr>
          <w:rtl w:val="0"/>
        </w:rPr>
        <w:t xml:space="preserve"> en la que se combinaron las siluetas vanguardistas de los audífonos inalámbricos de Panasonic con la base de las prendas, el </w:t>
      </w:r>
      <w:r w:rsidDel="00000000" w:rsidR="00000000" w:rsidRPr="00000000">
        <w:rPr>
          <w:i w:val="1"/>
          <w:rtl w:val="0"/>
        </w:rPr>
        <w:t xml:space="preserve">street style</w:t>
      </w:r>
      <w:r w:rsidDel="00000000" w:rsidR="00000000" w:rsidRPr="00000000">
        <w:rPr>
          <w:rtl w:val="0"/>
        </w:rPr>
        <w:t xml:space="preserve">. Estos conjuntos buscan ser una línea para hombres que quieren lucir modernos y casuales con tonalidades en colores neones, abrigos ligeros y estampados.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acompañar la presentación DJ Ramiro amenizó el desfile,mientras que la fiesta </w:t>
      </w:r>
      <w:r w:rsidDel="00000000" w:rsidR="00000000" w:rsidRPr="00000000">
        <w:rPr>
          <w:rtl w:val="0"/>
        </w:rPr>
        <w:t xml:space="preserve">contó con la presencia de influencers e invitados como </w:t>
      </w:r>
      <w:r w:rsidDel="00000000" w:rsidR="00000000" w:rsidRPr="00000000">
        <w:rPr>
          <w:rtl w:val="0"/>
        </w:rPr>
        <w:t xml:space="preserve">Sofía Solares, Rebeca Schurenkamper, Armando Uveda, Emmanuel Carvajal, María Bolio, Edson González, Gerardo Grossi y Sofía Navfer, entre muchos otros.</w:t>
      </w:r>
    </w:p>
    <w:p w:rsidR="00000000" w:rsidDel="00000000" w:rsidP="00000000" w:rsidRDefault="00000000" w:rsidRPr="00000000" w14:paraId="00000015">
      <w:pPr>
        <w:shd w:fill="ffffff" w:val="clear"/>
        <w:jc w:val="both"/>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18">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6">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19">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1A">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7">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1B">
      <w:pPr>
        <w:spacing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C">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QPRW</w:t>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Olaya Macario</w:t>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+52 55 3758 5532</w:t>
      </w:r>
    </w:p>
    <w:p w:rsidR="00000000" w:rsidDel="00000000" w:rsidP="00000000" w:rsidRDefault="00000000" w:rsidRPr="00000000" w14:paraId="00000020">
      <w:pPr>
        <w:spacing w:line="276" w:lineRule="auto"/>
        <w:rPr>
          <w:b w:val="1"/>
          <w:sz w:val="20"/>
          <w:szCs w:val="20"/>
        </w:rPr>
      </w:pPr>
      <w:hyperlink r:id="rId8">
        <w:r w:rsidDel="00000000" w:rsidR="00000000" w:rsidRPr="00000000">
          <w:rPr>
            <w:color w:val="1155cc"/>
            <w:sz w:val="20"/>
            <w:szCs w:val="20"/>
            <w:u w:val="single"/>
            <w:rtl w:val="0"/>
          </w:rPr>
          <w:t xml:space="preserve">olaya@qprw.co</w:t>
        </w:r>
      </w:hyperlink>
      <w:r w:rsidDel="00000000" w:rsidR="00000000" w:rsidRPr="00000000">
        <w:rPr>
          <w:rtl w:val="0"/>
        </w:rPr>
      </w:r>
    </w:p>
    <w:p w:rsidR="00000000" w:rsidDel="00000000" w:rsidP="00000000" w:rsidRDefault="00000000" w:rsidRPr="00000000" w14:paraId="00000021">
      <w:pPr>
        <w:spacing w:line="276" w:lineRule="auto"/>
        <w:rPr>
          <w:b w:val="1"/>
          <w:sz w:val="20"/>
          <w:szCs w:val="20"/>
        </w:rPr>
      </w:pP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QPRW</w:t>
      </w:r>
    </w:p>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+52 </w:t>
      </w:r>
      <w:r w:rsidDel="00000000" w:rsidR="00000000" w:rsidRPr="00000000">
        <w:rPr>
          <w:sz w:val="20"/>
          <w:szCs w:val="20"/>
          <w:rtl w:val="0"/>
        </w:rPr>
        <w:t xml:space="preserve">554044 3910</w:t>
      </w:r>
    </w:p>
    <w:p w:rsidR="00000000" w:rsidDel="00000000" w:rsidP="00000000" w:rsidRDefault="00000000" w:rsidRPr="00000000" w14:paraId="00000025">
      <w:pPr>
        <w:spacing w:line="276" w:lineRule="auto"/>
        <w:rPr>
          <w:b w:val="1"/>
          <w:sz w:val="20"/>
          <w:szCs w:val="20"/>
        </w:rPr>
      </w:pPr>
      <w:r w:rsidDel="00000000" w:rsidR="00000000" w:rsidRPr="00000000">
        <w:rPr>
          <w:color w:val="1155cc"/>
          <w:sz w:val="20"/>
          <w:szCs w:val="20"/>
          <w:u w:val="single"/>
          <w:rtl w:val="0"/>
        </w:rPr>
        <w:t xml:space="preserve">jose</w:t>
      </w:r>
      <w:hyperlink r:id="rId9">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26">
      <w:pPr>
        <w:spacing w:line="276" w:lineRule="auto"/>
        <w:rPr>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28">
      <w:pPr>
        <w:widowControl w:val="0"/>
        <w:spacing w:line="240" w:lineRule="auto"/>
        <w:jc w:val="both"/>
        <w:rPr>
          <w:strike w:val="1"/>
          <w:sz w:val="20"/>
          <w:szCs w:val="20"/>
        </w:rPr>
      </w:pPr>
      <w:r w:rsidDel="00000000" w:rsidR="00000000" w:rsidRPr="00000000">
        <w:rPr>
          <w:sz w:val="20"/>
          <w:szCs w:val="20"/>
          <w:rtl w:val="0"/>
        </w:rPr>
        <w:t xml:space="preserve">Facebook: </w:t>
      </w:r>
      <w:hyperlink r:id="rId10">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29">
      <w:pPr>
        <w:widowControl w:val="0"/>
        <w:spacing w:line="240" w:lineRule="auto"/>
        <w:jc w:val="both"/>
        <w:rPr>
          <w:sz w:val="20"/>
          <w:szCs w:val="20"/>
        </w:rPr>
      </w:pPr>
      <w:r w:rsidDel="00000000" w:rsidR="00000000" w:rsidRPr="00000000">
        <w:rPr>
          <w:sz w:val="20"/>
          <w:szCs w:val="20"/>
          <w:rtl w:val="0"/>
        </w:rPr>
        <w:t xml:space="preserve">Twitter: </w:t>
      </w:r>
      <w:hyperlink r:id="rId11">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2A">
      <w:pPr>
        <w:widowControl w:val="0"/>
        <w:spacing w:line="240" w:lineRule="auto"/>
        <w:jc w:val="both"/>
        <w:rPr>
          <w:sz w:val="20"/>
          <w:szCs w:val="20"/>
        </w:rPr>
      </w:pPr>
      <w:r w:rsidDel="00000000" w:rsidR="00000000" w:rsidRPr="00000000">
        <w:rPr>
          <w:sz w:val="20"/>
          <w:szCs w:val="20"/>
          <w:rtl w:val="0"/>
        </w:rPr>
        <w:t xml:space="preserve">Instagram: </w:t>
      </w:r>
      <w:hyperlink r:id="rId12">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2B">
      <w:pPr>
        <w:widowControl w:val="0"/>
        <w:spacing w:line="240" w:lineRule="auto"/>
        <w:jc w:val="both"/>
        <w:rPr/>
      </w:pPr>
      <w:r w:rsidDel="00000000" w:rsidR="00000000" w:rsidRPr="00000000">
        <w:rPr>
          <w:sz w:val="20"/>
          <w:szCs w:val="20"/>
          <w:rtl w:val="0"/>
        </w:rPr>
        <w:t xml:space="preserve">YouTube: </w:t>
      </w:r>
      <w:hyperlink r:id="rId13">
        <w:r w:rsidDel="00000000" w:rsidR="00000000" w:rsidRPr="00000000">
          <w:rPr>
            <w:color w:val="0000ff"/>
            <w:sz w:val="20"/>
            <w:szCs w:val="20"/>
            <w:u w:val="single"/>
            <w:rtl w:val="0"/>
          </w:rPr>
          <w:t xml:space="preserve">Panasonic México</w:t>
        </w:r>
      </w:hyperlink>
      <w:r w:rsidDel="00000000" w:rsidR="00000000" w:rsidRPr="00000000">
        <w:rPr>
          <w:rtl w:val="0"/>
        </w:rPr>
      </w:r>
    </w:p>
    <w:sectPr>
      <w:head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-342899</wp:posOffset>
          </wp:positionV>
          <wp:extent cx="1481138" cy="81684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vivepanasonic" TargetMode="External"/><Relationship Id="rId10" Type="http://schemas.openxmlformats.org/officeDocument/2006/relationships/hyperlink" Target="https://www.facebook.com/PanasonicMx" TargetMode="External"/><Relationship Id="rId13" Type="http://schemas.openxmlformats.org/officeDocument/2006/relationships/hyperlink" Target="https://www.youtube.com/user/vivePanasonic" TargetMode="External"/><Relationship Id="rId12" Type="http://schemas.openxmlformats.org/officeDocument/2006/relationships/hyperlink" Target="https://www.instagram.com/panasonic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laya@qprw.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anasonic.com/global" TargetMode="External"/><Relationship Id="rId7" Type="http://schemas.openxmlformats.org/officeDocument/2006/relationships/hyperlink" Target="http://www.panasonic.com.mx/" TargetMode="External"/><Relationship Id="rId8" Type="http://schemas.openxmlformats.org/officeDocument/2006/relationships/hyperlink" Target="mailto:olaya@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